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1A" w:rsidRDefault="00E7501A" w:rsidP="00E7501A">
      <w:pPr>
        <w:spacing w:line="4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附件2</w:t>
      </w:r>
    </w:p>
    <w:p w:rsidR="00E7501A" w:rsidRDefault="00E7501A" w:rsidP="00E7501A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高校毕业生</w:t>
      </w:r>
      <w:r>
        <w:rPr>
          <w:rFonts w:eastAsia="方正小标宋简体" w:hint="eastAsia"/>
          <w:sz w:val="44"/>
          <w:szCs w:val="44"/>
        </w:rPr>
        <w:t>毕</w:t>
      </w:r>
      <w:r>
        <w:rPr>
          <w:rFonts w:eastAsia="方正小标宋简体"/>
          <w:sz w:val="44"/>
          <w:szCs w:val="44"/>
        </w:rPr>
        <w:t>业去向界定及标准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369"/>
        <w:gridCol w:w="5700"/>
        <w:gridCol w:w="4596"/>
      </w:tblGrid>
      <w:tr w:rsidR="00E7501A" w:rsidTr="00BE6BA0">
        <w:trPr>
          <w:trHeight w:val="402"/>
          <w:tblHeader/>
          <w:jc w:val="center"/>
        </w:trPr>
        <w:tc>
          <w:tcPr>
            <w:tcW w:w="3786" w:type="dxa"/>
            <w:gridSpan w:val="2"/>
            <w:noWrap/>
            <w:vAlign w:val="center"/>
          </w:tcPr>
          <w:bookmarkEnd w:id="0"/>
          <w:p w:rsidR="00E7501A" w:rsidRDefault="00E7501A" w:rsidP="00BE6BA0">
            <w:pPr>
              <w:widowControl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分类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分类界定</w:t>
            </w:r>
          </w:p>
        </w:tc>
        <w:tc>
          <w:tcPr>
            <w:tcW w:w="4596" w:type="dxa"/>
          </w:tcPr>
          <w:p w:rsidR="00E7501A" w:rsidRDefault="00E7501A" w:rsidP="00BE6BA0">
            <w:pPr>
              <w:widowControl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审核依据</w:t>
            </w:r>
          </w:p>
        </w:tc>
      </w:tr>
      <w:tr w:rsidR="00E7501A" w:rsidTr="00BE6BA0">
        <w:trPr>
          <w:trHeight w:val="185"/>
          <w:jc w:val="center"/>
        </w:trPr>
        <w:tc>
          <w:tcPr>
            <w:tcW w:w="1417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就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业</w:t>
            </w: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就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业</w:t>
            </w: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  <w:p w:rsidR="00E7501A" w:rsidRDefault="00E7501A" w:rsidP="00BE6BA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9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签就业协议形式就业（编码</w:t>
            </w: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）与就业单位签订省级就业部门统一制定的就业协议书，且盖有单位人力资源（人事）部门公章或单位行政公章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依据签订的省级就业部门统一制定的就业协议书或相关制式协议书</w:t>
            </w:r>
          </w:p>
        </w:tc>
      </w:tr>
      <w:tr w:rsidR="00E7501A" w:rsidTr="00BE6BA0">
        <w:trPr>
          <w:trHeight w:val="181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）具有人事调配权限的单位出具的接收毕业生及其人事关系（档案、户口、党团组织关系等）的录用接收函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依据用人单位出具的录用接收函</w:t>
            </w:r>
          </w:p>
        </w:tc>
      </w:tr>
      <w:tr w:rsidR="00E7501A" w:rsidTr="00BE6BA0">
        <w:trPr>
          <w:trHeight w:val="181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）定向、委托培养毕业生回原定向、委托培养单位就业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依据毕业生与定向委培单位签订的定向、委培协议或回原定向、委托培养单位就业的报到证</w:t>
            </w:r>
          </w:p>
        </w:tc>
      </w:tr>
      <w:tr w:rsidR="00E7501A" w:rsidTr="00BE6BA0">
        <w:trPr>
          <w:trHeight w:val="181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）部队招收士官或文职人员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依据招收士官或文职人员协议书</w:t>
            </w:r>
          </w:p>
        </w:tc>
      </w:tr>
      <w:tr w:rsidR="00E7501A" w:rsidTr="00BE6BA0">
        <w:trPr>
          <w:trHeight w:val="181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）医学规培生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依据与规培基地签订的协议书</w:t>
            </w:r>
          </w:p>
        </w:tc>
      </w:tr>
      <w:tr w:rsidR="00E7501A" w:rsidTr="00BE6BA0">
        <w:trPr>
          <w:trHeight w:val="275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）国际组织任职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依据国际组织出具的接收材料</w:t>
            </w:r>
          </w:p>
        </w:tc>
      </w:tr>
      <w:tr w:rsidR="00E7501A" w:rsidTr="00BE6BA0">
        <w:trPr>
          <w:trHeight w:val="275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）出国、出境就业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依据国</w:t>
            </w:r>
            <w:r>
              <w:rPr>
                <w:rFonts w:eastAsia="仿宋_GB2312" w:hint="eastAsia"/>
                <w:sz w:val="28"/>
                <w:szCs w:val="28"/>
              </w:rPr>
              <w:t>（境）</w:t>
            </w:r>
            <w:r>
              <w:rPr>
                <w:rFonts w:eastAsia="仿宋_GB2312"/>
                <w:sz w:val="28"/>
                <w:szCs w:val="28"/>
              </w:rPr>
              <w:t>外用人单位出具的接收证明或出国签证文件</w:t>
            </w: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tcBorders>
              <w:right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签劳动合同形式就业（编码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毕业生与用人单位签订劳动合同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方正小标宋简体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劳动合同相关解释参见《中华人民共和国劳动法》十六、十八、十九条</w:t>
            </w:r>
          </w:p>
        </w:tc>
      </w:tr>
      <w:tr w:rsidR="00E7501A" w:rsidTr="00BE6BA0">
        <w:trPr>
          <w:trHeight w:val="456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科研助理、管理助理</w:t>
            </w:r>
          </w:p>
        </w:tc>
        <w:tc>
          <w:tcPr>
            <w:tcW w:w="1029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指被</w:t>
            </w:r>
            <w:r>
              <w:rPr>
                <w:rFonts w:eastAsia="仿宋_GB2312"/>
                <w:sz w:val="28"/>
                <w:szCs w:val="28"/>
              </w:rPr>
              <w:t>高校、科研机构</w:t>
            </w:r>
            <w:r>
              <w:rPr>
                <w:rFonts w:eastAsia="仿宋_GB2312" w:hint="eastAsia"/>
                <w:sz w:val="28"/>
                <w:szCs w:val="28"/>
              </w:rPr>
              <w:t>或</w:t>
            </w:r>
            <w:r>
              <w:rPr>
                <w:rFonts w:eastAsia="仿宋_GB2312"/>
                <w:sz w:val="28"/>
                <w:szCs w:val="28"/>
              </w:rPr>
              <w:t>企业聘用作为博士后、科研辅助研究、实验技术、技术经理人、学术助理、财务助理</w:t>
            </w:r>
            <w:r>
              <w:rPr>
                <w:rFonts w:eastAsia="仿宋_GB2312" w:hint="eastAsia"/>
                <w:sz w:val="28"/>
                <w:szCs w:val="28"/>
              </w:rPr>
              <w:t>等，</w:t>
            </w:r>
            <w:r>
              <w:rPr>
                <w:rFonts w:eastAsia="仿宋_GB2312"/>
                <w:sz w:val="28"/>
                <w:szCs w:val="28"/>
              </w:rPr>
              <w:t>包含以下</w:t>
            </w:r>
            <w:r>
              <w:rPr>
                <w:rFonts w:eastAsia="仿宋_GB2312" w:hint="eastAsia"/>
                <w:sz w:val="28"/>
                <w:szCs w:val="28"/>
              </w:rPr>
              <w:t>两</w:t>
            </w:r>
            <w:r>
              <w:rPr>
                <w:rFonts w:eastAsia="仿宋_GB2312"/>
                <w:sz w:val="28"/>
                <w:szCs w:val="28"/>
              </w:rPr>
              <w:t>种情况</w:t>
            </w:r>
          </w:p>
        </w:tc>
      </w:tr>
      <w:tr w:rsidR="00E7501A" w:rsidTr="00BE6BA0">
        <w:trPr>
          <w:trHeight w:val="441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 w:hint="eastAsia"/>
                <w:b w:val="0"/>
                <w:sz w:val="28"/>
                <w:szCs w:val="28"/>
              </w:rPr>
              <w:t>（</w:t>
            </w:r>
            <w:r>
              <w:rPr>
                <w:rFonts w:ascii="Times New Roman" w:hint="eastAsia"/>
                <w:b w:val="0"/>
                <w:sz w:val="28"/>
                <w:szCs w:val="28"/>
              </w:rPr>
              <w:t>1</w:t>
            </w:r>
            <w:r>
              <w:rPr>
                <w:rFonts w:ascii="Times New Roman" w:hint="eastAsia"/>
                <w:b w:val="0"/>
                <w:sz w:val="28"/>
                <w:szCs w:val="28"/>
              </w:rPr>
              <w:t>）</w:t>
            </w:r>
            <w:r>
              <w:rPr>
                <w:rFonts w:ascii="Times New Roman"/>
                <w:b w:val="0"/>
                <w:sz w:val="28"/>
                <w:szCs w:val="28"/>
              </w:rPr>
              <w:t>科研助理、管理助理</w:t>
            </w:r>
            <w:r>
              <w:rPr>
                <w:rFonts w:ascii="Times New Roman" w:hint="eastAsia"/>
                <w:b w:val="0"/>
                <w:sz w:val="28"/>
                <w:szCs w:val="28"/>
              </w:rPr>
              <w:t>（编码</w:t>
            </w:r>
            <w:r>
              <w:rPr>
                <w:rFonts w:ascii="Times New Roman" w:hint="eastAsia"/>
                <w:b w:val="0"/>
                <w:sz w:val="28"/>
                <w:szCs w:val="28"/>
              </w:rPr>
              <w:t>2</w:t>
            </w:r>
            <w:r>
              <w:rPr>
                <w:rFonts w:ascii="Times New Roman"/>
                <w:b w:val="0"/>
                <w:sz w:val="28"/>
                <w:szCs w:val="28"/>
              </w:rPr>
              <w:t>71</w:t>
            </w:r>
            <w:r>
              <w:rPr>
                <w:rFonts w:ascii="Times New Roman" w:hint="eastAsia"/>
                <w:b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</w:tcBorders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bookmarkStart w:id="1" w:name="_Hlk62481613"/>
            <w:r>
              <w:rPr>
                <w:rFonts w:eastAsia="仿宋_GB2312"/>
                <w:sz w:val="28"/>
                <w:szCs w:val="28"/>
              </w:rPr>
              <w:t>依据高校、科研机构</w:t>
            </w:r>
            <w:r>
              <w:rPr>
                <w:rFonts w:eastAsia="仿宋_GB2312" w:hint="eastAsia"/>
                <w:sz w:val="28"/>
                <w:szCs w:val="28"/>
              </w:rPr>
              <w:t>或</w:t>
            </w:r>
            <w:r>
              <w:rPr>
                <w:rFonts w:eastAsia="仿宋_GB2312"/>
                <w:sz w:val="28"/>
                <w:szCs w:val="28"/>
              </w:rPr>
              <w:t>企业出具的证明</w:t>
            </w:r>
            <w:bookmarkEnd w:id="1"/>
            <w:r>
              <w:rPr>
                <w:rFonts w:eastAsia="仿宋_GB2312"/>
                <w:sz w:val="28"/>
                <w:szCs w:val="28"/>
              </w:rPr>
              <w:t>，薪酬需达到当地最低工资标准</w:t>
            </w:r>
          </w:p>
        </w:tc>
      </w:tr>
      <w:tr w:rsidR="00E7501A" w:rsidTr="00BE6BA0">
        <w:trPr>
          <w:trHeight w:val="203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 w:hint="eastAsia"/>
                <w:b w:val="0"/>
                <w:sz w:val="28"/>
                <w:szCs w:val="28"/>
              </w:rPr>
              <w:t>（</w:t>
            </w:r>
            <w:r>
              <w:rPr>
                <w:rFonts w:ascii="Times New Roman" w:hint="eastAsia"/>
                <w:b w:val="0"/>
                <w:sz w:val="28"/>
                <w:szCs w:val="28"/>
              </w:rPr>
              <w:t>2</w:t>
            </w:r>
            <w:r>
              <w:rPr>
                <w:rFonts w:ascii="Times New Roman" w:hint="eastAsia"/>
                <w:b w:val="0"/>
                <w:sz w:val="28"/>
                <w:szCs w:val="28"/>
              </w:rPr>
              <w:t>）博士后入站（编码</w:t>
            </w:r>
            <w:r>
              <w:rPr>
                <w:rFonts w:ascii="Times New Roman"/>
                <w:b w:val="0"/>
                <w:sz w:val="28"/>
                <w:szCs w:val="28"/>
              </w:rPr>
              <w:t>272</w:t>
            </w:r>
            <w:r>
              <w:rPr>
                <w:rFonts w:ascii="Times New Roman" w:hint="eastAsia"/>
                <w:b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</w:tcBorders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依据劳动（聘用）合同、协议书、接收函、商调函、《博士后研究人员备案证明》</w:t>
            </w: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应征义务兵</w:t>
            </w:r>
          </w:p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（编码</w:t>
            </w:r>
            <w:r>
              <w:rPr>
                <w:rFonts w:eastAsia="仿宋_GB2312"/>
                <w:sz w:val="28"/>
                <w:szCs w:val="28"/>
              </w:rPr>
              <w:t>46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应征义务兵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依据预定兵通知书或入伍通知书</w:t>
            </w: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>国家基层项目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/>
                <w:b w:val="0"/>
                <w:sz w:val="28"/>
                <w:szCs w:val="28"/>
              </w:rPr>
              <w:t>）特岗教师（编码</w:t>
            </w:r>
            <w:r>
              <w:rPr>
                <w:rFonts w:ascii="Times New Roman"/>
                <w:b w:val="0"/>
                <w:sz w:val="28"/>
                <w:szCs w:val="28"/>
              </w:rPr>
              <w:t>501</w:t>
            </w:r>
            <w:r>
              <w:rPr>
                <w:rFonts w:ascii="Times New Roman"/>
                <w:b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 w:val="restart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依据录用单位出具的录用文件或有关部门出具的接收证明</w:t>
            </w: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/>
                <w:b w:val="0"/>
                <w:sz w:val="28"/>
                <w:szCs w:val="28"/>
              </w:rPr>
              <w:t>）三支一扶（编码</w:t>
            </w:r>
            <w:r>
              <w:rPr>
                <w:rFonts w:ascii="Times New Roman"/>
                <w:b w:val="0"/>
                <w:sz w:val="28"/>
                <w:szCs w:val="28"/>
              </w:rPr>
              <w:t>502</w:t>
            </w:r>
            <w:r>
              <w:rPr>
                <w:rFonts w:ascii="Times New Roman"/>
                <w:b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/>
                <w:b w:val="0"/>
                <w:sz w:val="28"/>
                <w:szCs w:val="28"/>
              </w:rPr>
              <w:t>）西部计划（编码</w:t>
            </w:r>
            <w:r>
              <w:rPr>
                <w:rFonts w:ascii="Times New Roman"/>
                <w:b w:val="0"/>
                <w:sz w:val="28"/>
                <w:szCs w:val="28"/>
              </w:rPr>
              <w:t>503</w:t>
            </w:r>
            <w:r>
              <w:rPr>
                <w:rFonts w:ascii="Times New Roman"/>
                <w:b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地方基层项目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/>
                <w:b w:val="0"/>
                <w:sz w:val="28"/>
                <w:szCs w:val="28"/>
              </w:rPr>
              <w:t>）特岗教师（编码</w:t>
            </w:r>
            <w:r>
              <w:rPr>
                <w:rFonts w:ascii="Times New Roman"/>
                <w:b w:val="0"/>
                <w:sz w:val="28"/>
                <w:szCs w:val="28"/>
              </w:rPr>
              <w:t>511</w:t>
            </w:r>
            <w:r>
              <w:rPr>
                <w:rFonts w:ascii="Times New Roman"/>
                <w:b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 w:val="restart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依据录用单位出具的录用文件</w:t>
            </w: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）选调生（编码</w:t>
            </w:r>
            <w:r>
              <w:rPr>
                <w:rFonts w:eastAsia="仿宋_GB2312"/>
                <w:sz w:val="28"/>
                <w:szCs w:val="28"/>
              </w:rPr>
              <w:t>512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）农技特岗（编码</w:t>
            </w:r>
            <w:r>
              <w:rPr>
                <w:rFonts w:eastAsia="仿宋_GB2312"/>
                <w:sz w:val="28"/>
                <w:szCs w:val="28"/>
              </w:rPr>
              <w:t>513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191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）乡村医生（编码</w:t>
            </w:r>
            <w:r>
              <w:rPr>
                <w:rFonts w:eastAsia="仿宋_GB2312"/>
                <w:sz w:val="28"/>
                <w:szCs w:val="28"/>
              </w:rPr>
              <w:t>514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179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乡村教师（编码</w:t>
            </w:r>
            <w:r>
              <w:rPr>
                <w:rFonts w:eastAsia="仿宋_GB2312" w:hint="eastAsia"/>
                <w:sz w:val="28"/>
                <w:szCs w:val="28"/>
              </w:rPr>
              <w:t>515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）其它（编码</w:t>
            </w:r>
            <w:r>
              <w:rPr>
                <w:rFonts w:eastAsia="仿宋_GB2312"/>
                <w:sz w:val="28"/>
                <w:szCs w:val="28"/>
              </w:rPr>
              <w:t>519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90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7.</w:t>
            </w:r>
            <w:r>
              <w:rPr>
                <w:rFonts w:eastAsia="仿宋_GB2312"/>
                <w:sz w:val="28"/>
                <w:szCs w:val="28"/>
              </w:rPr>
              <w:t>其他录用形式就业（编码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用人单位不签订就业协议或劳动合同，仅提供聘用证明</w:t>
            </w:r>
            <w:r>
              <w:rPr>
                <w:rFonts w:eastAsia="仿宋_GB2312" w:hint="eastAsia"/>
                <w:sz w:val="28"/>
                <w:szCs w:val="28"/>
              </w:rPr>
              <w:t>、工资收入流水等证明材料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依据用人单位出具的聘用证明或毕业生本人提供的工资收入证明、收入流水等其他证明材料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薪酬需达到当地最低工资标准</w:t>
            </w:r>
          </w:p>
        </w:tc>
      </w:tr>
      <w:tr w:rsidR="00E7501A" w:rsidTr="00BE6BA0">
        <w:trPr>
          <w:trHeight w:val="215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tabs>
                <w:tab w:val="left" w:pos="312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  <w:bookmarkStart w:id="2" w:name="_Hlk62482136"/>
            <w:r>
              <w:rPr>
                <w:rFonts w:eastAsia="仿宋_GB2312"/>
                <w:sz w:val="28"/>
                <w:szCs w:val="28"/>
              </w:rPr>
              <w:t>8.</w:t>
            </w:r>
            <w:r>
              <w:rPr>
                <w:rFonts w:eastAsia="仿宋_GB2312"/>
                <w:sz w:val="28"/>
                <w:szCs w:val="28"/>
              </w:rPr>
              <w:t>自主创业</w:t>
            </w:r>
          </w:p>
          <w:bookmarkEnd w:id="2"/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（编码</w:t>
            </w:r>
            <w:r>
              <w:rPr>
                <w:rFonts w:eastAsia="仿宋_GB2312"/>
                <w:sz w:val="28"/>
                <w:szCs w:val="28"/>
              </w:rPr>
              <w:t>75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1029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bookmarkStart w:id="3" w:name="_Hlk62482171"/>
            <w:r>
              <w:rPr>
                <w:rFonts w:eastAsia="仿宋_GB2312"/>
                <w:sz w:val="28"/>
                <w:szCs w:val="28"/>
              </w:rPr>
              <w:t>指创立企业（包括参与创立企业），或是企业的所有者、管理者。包括个体经营和合伙经营两种类型，包含以下</w:t>
            </w:r>
            <w:r>
              <w:rPr>
                <w:rFonts w:eastAsia="仿宋_GB2312" w:hint="eastAsia"/>
                <w:sz w:val="28"/>
                <w:szCs w:val="28"/>
              </w:rPr>
              <w:t>三</w:t>
            </w:r>
            <w:r>
              <w:rPr>
                <w:rFonts w:eastAsia="仿宋_GB2312"/>
                <w:sz w:val="28"/>
                <w:szCs w:val="28"/>
              </w:rPr>
              <w:t>种情况</w:t>
            </w:r>
            <w:bookmarkEnd w:id="3"/>
          </w:p>
        </w:tc>
      </w:tr>
      <w:tr w:rsidR="00E7501A" w:rsidTr="00BE6BA0">
        <w:trPr>
          <w:trHeight w:val="215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）创立公司（含个体工商户）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依据创立企业的工商执照、股权证明或其他证明材料</w:t>
            </w:r>
          </w:p>
        </w:tc>
      </w:tr>
      <w:tr w:rsidR="00E7501A" w:rsidTr="00BE6BA0">
        <w:trPr>
          <w:trHeight w:val="214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）在孵化机构中创业，暂未注册或注册当中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依据与孵化机构签订的协议或孵化机构提供的证明材料</w:t>
            </w:r>
          </w:p>
        </w:tc>
      </w:tr>
      <w:tr w:rsidR="00E7501A" w:rsidTr="00BE6BA0">
        <w:trPr>
          <w:trHeight w:val="214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）电子商务创业，利用互联网平台从事经营活动，如开设网店等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依据网店网址、网店信息截图和收入流水</w:t>
            </w:r>
          </w:p>
        </w:tc>
      </w:tr>
      <w:tr w:rsidR="00E7501A" w:rsidTr="00BE6BA0">
        <w:trPr>
          <w:trHeight w:val="378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9.</w:t>
            </w:r>
            <w:r>
              <w:rPr>
                <w:rFonts w:eastAsia="仿宋_GB2312"/>
                <w:sz w:val="28"/>
                <w:szCs w:val="28"/>
              </w:rPr>
              <w:t>自由职业</w:t>
            </w:r>
          </w:p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（编码</w:t>
            </w:r>
            <w:r>
              <w:rPr>
                <w:rFonts w:eastAsia="仿宋_GB2312"/>
                <w:sz w:val="28"/>
                <w:szCs w:val="28"/>
              </w:rPr>
              <w:t>76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5700" w:type="dxa"/>
            <w:tcBorders>
              <w:top w:val="single" w:sz="4" w:space="0" w:color="auto"/>
            </w:tcBorders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指以个体劳动为主的一类职业，如作家、自由撰稿人、翻译工作者、中介服务工作者、某些艺术工作者、互联网营销工作者、</w:t>
            </w:r>
            <w:r>
              <w:rPr>
                <w:rFonts w:ascii="Times New Roman" w:hint="eastAsia"/>
                <w:b w:val="0"/>
                <w:sz w:val="28"/>
                <w:szCs w:val="28"/>
              </w:rPr>
              <w:t>全媒体运营工作者</w:t>
            </w:r>
            <w:r>
              <w:rPr>
                <w:rFonts w:ascii="Times New Roman"/>
                <w:b w:val="0"/>
                <w:sz w:val="28"/>
                <w:szCs w:val="28"/>
              </w:rPr>
              <w:t>、电子竞技工作者等</w:t>
            </w:r>
          </w:p>
        </w:tc>
        <w:tc>
          <w:tcPr>
            <w:tcW w:w="4596" w:type="dxa"/>
            <w:tcBorders>
              <w:top w:val="single" w:sz="4" w:space="0" w:color="auto"/>
            </w:tcBorders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依据毕业生本人签字确认的证明材料，由校、院两级就业部门负责同志审定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薪酬需达到当地最低工资标准</w:t>
            </w:r>
          </w:p>
        </w:tc>
      </w:tr>
      <w:tr w:rsidR="00E7501A" w:rsidTr="00BE6BA0">
        <w:trPr>
          <w:trHeight w:val="219"/>
          <w:jc w:val="center"/>
        </w:trPr>
        <w:tc>
          <w:tcPr>
            <w:tcW w:w="1417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t>升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学</w:t>
            </w:r>
          </w:p>
        </w:tc>
        <w:tc>
          <w:tcPr>
            <w:tcW w:w="2369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10.</w:t>
            </w:r>
            <w:r>
              <w:rPr>
                <w:rFonts w:eastAsia="仿宋_GB2312"/>
                <w:sz w:val="28"/>
                <w:szCs w:val="28"/>
              </w:rPr>
              <w:t>升学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/>
                <w:b w:val="0"/>
                <w:sz w:val="28"/>
                <w:szCs w:val="28"/>
              </w:rPr>
              <w:t>）研究生（编码</w:t>
            </w:r>
            <w:r>
              <w:rPr>
                <w:rFonts w:ascii="Times New Roman"/>
                <w:b w:val="0"/>
                <w:sz w:val="28"/>
                <w:szCs w:val="28"/>
              </w:rPr>
              <w:t>801</w:t>
            </w:r>
            <w:r>
              <w:rPr>
                <w:rFonts w:ascii="Times New Roman"/>
                <w:b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 w:val="restart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依据拟录取名单、录取院校调档函或录取通知书</w:t>
            </w:r>
          </w:p>
        </w:tc>
      </w:tr>
      <w:tr w:rsidR="00E7501A" w:rsidTr="00BE6BA0">
        <w:trPr>
          <w:trHeight w:val="219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/>
                <w:b w:val="0"/>
                <w:sz w:val="28"/>
                <w:szCs w:val="28"/>
              </w:rPr>
              <w:t>）第二学士学位（编码</w:t>
            </w:r>
            <w:r>
              <w:rPr>
                <w:rFonts w:ascii="Times New Roman"/>
                <w:b w:val="0"/>
                <w:sz w:val="28"/>
                <w:szCs w:val="28"/>
              </w:rPr>
              <w:t>802</w:t>
            </w:r>
            <w:r>
              <w:rPr>
                <w:rFonts w:ascii="Times New Roman"/>
                <w:b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219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/>
                <w:b w:val="0"/>
                <w:sz w:val="28"/>
                <w:szCs w:val="28"/>
              </w:rPr>
              <w:t>）专科升普通本科（编码</w:t>
            </w:r>
            <w:r>
              <w:rPr>
                <w:rFonts w:ascii="Times New Roman"/>
                <w:b w:val="0"/>
                <w:sz w:val="28"/>
                <w:szCs w:val="28"/>
              </w:rPr>
              <w:t>803</w:t>
            </w:r>
            <w:r>
              <w:rPr>
                <w:rFonts w:ascii="Times New Roman"/>
                <w:b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354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11.</w:t>
            </w:r>
            <w:r>
              <w:rPr>
                <w:rFonts w:eastAsia="仿宋_GB2312"/>
                <w:sz w:val="28"/>
                <w:szCs w:val="28"/>
              </w:rPr>
              <w:t>出国、出境</w:t>
            </w:r>
          </w:p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（编码</w:t>
            </w:r>
            <w:r>
              <w:rPr>
                <w:rFonts w:eastAsia="仿宋_GB2312"/>
                <w:sz w:val="28"/>
                <w:szCs w:val="28"/>
              </w:rPr>
              <w:t>85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毕业生出国、出境深造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依据</w:t>
            </w:r>
            <w:r>
              <w:rPr>
                <w:rFonts w:eastAsia="仿宋_GB2312" w:hint="eastAsia"/>
                <w:sz w:val="28"/>
                <w:szCs w:val="28"/>
              </w:rPr>
              <w:t>国（境）外高校</w:t>
            </w:r>
            <w:r>
              <w:rPr>
                <w:rFonts w:eastAsia="仿宋_GB2312"/>
                <w:sz w:val="28"/>
                <w:szCs w:val="28"/>
              </w:rPr>
              <w:t>录取通知书</w:t>
            </w:r>
          </w:p>
        </w:tc>
      </w:tr>
      <w:tr w:rsidR="00E7501A" w:rsidTr="00BE6BA0">
        <w:trPr>
          <w:trHeight w:val="121"/>
          <w:jc w:val="center"/>
        </w:trPr>
        <w:tc>
          <w:tcPr>
            <w:tcW w:w="1417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t>未就业</w:t>
            </w:r>
          </w:p>
        </w:tc>
        <w:tc>
          <w:tcPr>
            <w:tcW w:w="2369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12.</w:t>
            </w:r>
            <w:r>
              <w:rPr>
                <w:rFonts w:eastAsia="仿宋_GB2312"/>
                <w:sz w:val="28"/>
                <w:szCs w:val="28"/>
              </w:rPr>
              <w:t>待就业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）求职中（编码</w:t>
            </w:r>
            <w:r>
              <w:rPr>
                <w:rFonts w:eastAsia="仿宋_GB2312"/>
                <w:sz w:val="28"/>
                <w:szCs w:val="28"/>
              </w:rPr>
              <w:t>701</w:t>
            </w:r>
            <w:r>
              <w:rPr>
                <w:rFonts w:eastAsia="仿宋_GB2312"/>
                <w:sz w:val="28"/>
                <w:szCs w:val="28"/>
              </w:rPr>
              <w:t>）：正在择业，尚未落实工作单位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121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）签约中（编码</w:t>
            </w:r>
            <w:r>
              <w:rPr>
                <w:rFonts w:eastAsia="仿宋_GB2312"/>
                <w:sz w:val="28"/>
                <w:szCs w:val="28"/>
              </w:rPr>
              <w:t>702</w:t>
            </w:r>
            <w:r>
              <w:rPr>
                <w:rFonts w:eastAsia="仿宋_GB2312"/>
                <w:sz w:val="28"/>
                <w:szCs w:val="28"/>
              </w:rPr>
              <w:t>）：已确定就业意向，准备正式签订协议或合同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121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）拟参加公招考试（编码</w:t>
            </w:r>
            <w:r>
              <w:rPr>
                <w:rFonts w:eastAsia="仿宋_GB2312"/>
                <w:sz w:val="28"/>
                <w:szCs w:val="28"/>
              </w:rPr>
              <w:t>703</w:t>
            </w:r>
            <w:r>
              <w:rPr>
                <w:rFonts w:eastAsia="仿宋_GB2312"/>
                <w:sz w:val="28"/>
                <w:szCs w:val="28"/>
              </w:rPr>
              <w:t>）：准备参加公务员、事业单位公开招录考试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121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）拟创业（编码</w:t>
            </w:r>
            <w:r>
              <w:rPr>
                <w:rFonts w:eastAsia="仿宋_GB2312"/>
                <w:sz w:val="28"/>
                <w:szCs w:val="28"/>
              </w:rPr>
              <w:t>704</w:t>
            </w:r>
            <w:r>
              <w:rPr>
                <w:rFonts w:eastAsia="仿宋_GB2312"/>
                <w:sz w:val="28"/>
                <w:szCs w:val="28"/>
              </w:rPr>
              <w:t>）：准备创业，尚未在工商行政管理部门注册登记，拟创立的实体尚未开始实际运营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717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）拟应征入伍（编码</w:t>
            </w:r>
            <w:r>
              <w:rPr>
                <w:rFonts w:eastAsia="仿宋_GB2312"/>
                <w:sz w:val="28"/>
                <w:szCs w:val="28"/>
              </w:rPr>
              <w:t>705</w:t>
            </w:r>
            <w:r>
              <w:rPr>
                <w:rFonts w:eastAsia="仿宋_GB2312"/>
                <w:sz w:val="28"/>
                <w:szCs w:val="28"/>
              </w:rPr>
              <w:t>）：准备应征入伍，尚未被批准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354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13.</w:t>
            </w:r>
            <w:r>
              <w:rPr>
                <w:rFonts w:eastAsia="仿宋_GB2312"/>
                <w:sz w:val="28"/>
                <w:szCs w:val="28"/>
              </w:rPr>
              <w:t>不就业拟升学</w:t>
            </w:r>
          </w:p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（编码</w:t>
            </w:r>
            <w:r>
              <w:rPr>
                <w:rFonts w:eastAsia="仿宋_GB2312"/>
                <w:sz w:val="28"/>
                <w:szCs w:val="28"/>
              </w:rPr>
              <w:t>71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pStyle w:val="2"/>
              <w:widowControl/>
              <w:adjustRightInd/>
              <w:spacing w:line="360" w:lineRule="exact"/>
              <w:ind w:firstLineChars="0" w:firstLine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 w:val="0"/>
                <w:bCs/>
                <w:sz w:val="28"/>
                <w:szCs w:val="28"/>
              </w:rPr>
              <w:t>准备升学考试，暂不打算就业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312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 w:val="restart"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14.</w:t>
            </w:r>
            <w:r>
              <w:rPr>
                <w:rFonts w:eastAsia="仿宋_GB2312"/>
                <w:sz w:val="28"/>
                <w:szCs w:val="28"/>
              </w:rPr>
              <w:t>其他暂不就业</w:t>
            </w: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）暂不就业（编码</w:t>
            </w:r>
            <w:r>
              <w:rPr>
                <w:rFonts w:eastAsia="仿宋_GB2312"/>
                <w:sz w:val="28"/>
                <w:szCs w:val="28"/>
              </w:rPr>
              <w:t>721</w:t>
            </w:r>
            <w:r>
              <w:rPr>
                <w:rFonts w:eastAsia="仿宋_GB2312"/>
                <w:sz w:val="28"/>
                <w:szCs w:val="28"/>
              </w:rPr>
              <w:t>）：暂时不想就业等无就业意愿的毕业生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7501A" w:rsidTr="00BE6BA0">
        <w:trPr>
          <w:trHeight w:val="540"/>
          <w:jc w:val="center"/>
        </w:trPr>
        <w:tc>
          <w:tcPr>
            <w:tcW w:w="1417" w:type="dxa"/>
            <w:vMerge/>
            <w:noWrap/>
            <w:vAlign w:val="center"/>
          </w:tcPr>
          <w:p w:rsidR="00E7501A" w:rsidRDefault="00E7501A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9" w:type="dxa"/>
            <w:vMerge/>
            <w:noWrap/>
            <w:vAlign w:val="center"/>
          </w:tcPr>
          <w:p w:rsidR="00E7501A" w:rsidRDefault="00E7501A" w:rsidP="00BE6BA0"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）拟出国出境（编码</w:t>
            </w:r>
            <w:r>
              <w:rPr>
                <w:rFonts w:eastAsia="仿宋_GB2312"/>
                <w:sz w:val="28"/>
                <w:szCs w:val="28"/>
              </w:rPr>
              <w:t>722</w:t>
            </w:r>
            <w:r>
              <w:rPr>
                <w:rFonts w:eastAsia="仿宋_GB2312"/>
                <w:sz w:val="28"/>
                <w:szCs w:val="28"/>
              </w:rPr>
              <w:t>）：准备出国出境学习或工作</w:t>
            </w:r>
          </w:p>
        </w:tc>
        <w:tc>
          <w:tcPr>
            <w:tcW w:w="4596" w:type="dxa"/>
            <w:vAlign w:val="center"/>
          </w:tcPr>
          <w:p w:rsidR="00E7501A" w:rsidRDefault="00E7501A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E7501A" w:rsidRDefault="00E7501A" w:rsidP="00E7501A">
      <w:pPr>
        <w:widowControl/>
        <w:spacing w:line="320" w:lineRule="exact"/>
        <w:ind w:right="527"/>
        <w:rPr>
          <w:rFonts w:eastAsia="仿宋_GB2312"/>
          <w:sz w:val="20"/>
          <w:szCs w:val="20"/>
        </w:rPr>
        <w:sectPr w:rsidR="00E7501A">
          <w:pgSz w:w="16838" w:h="11906" w:orient="landscape"/>
          <w:pgMar w:top="1531" w:right="1814" w:bottom="1531" w:left="1814" w:header="851" w:footer="1673" w:gutter="0"/>
          <w:cols w:space="720"/>
          <w:docGrid w:type="lines" w:linePitch="312"/>
        </w:sectPr>
      </w:pPr>
      <w:r>
        <w:rPr>
          <w:rFonts w:eastAsia="仿宋_GB2312" w:hint="eastAsia"/>
          <w:b/>
          <w:bCs/>
          <w:sz w:val="20"/>
          <w:szCs w:val="20"/>
        </w:rPr>
        <w:t>说明：</w:t>
      </w:r>
      <w:r>
        <w:rPr>
          <w:rFonts w:eastAsia="仿宋_GB2312" w:hint="eastAsia"/>
          <w:sz w:val="20"/>
          <w:szCs w:val="20"/>
        </w:rPr>
        <w:t>1.</w:t>
      </w:r>
      <w:r>
        <w:rPr>
          <w:rFonts w:eastAsia="仿宋_GB2312" w:hint="eastAsia"/>
          <w:sz w:val="20"/>
          <w:szCs w:val="20"/>
        </w:rPr>
        <w:t>“科研助理、管理助理”“其他录用形式就业”“自由职业”中当地最低工资标准参见人社部公布的《全国各地区最低工资标准情况》。</w:t>
      </w:r>
      <w:r>
        <w:rPr>
          <w:rFonts w:eastAsia="仿宋_GB2312" w:hint="eastAsia"/>
          <w:sz w:val="20"/>
          <w:szCs w:val="20"/>
        </w:rPr>
        <w:t xml:space="preserve">2. </w:t>
      </w:r>
      <w:r>
        <w:rPr>
          <w:rFonts w:eastAsia="仿宋_GB2312" w:hint="eastAsia"/>
          <w:sz w:val="20"/>
          <w:szCs w:val="20"/>
        </w:rPr>
        <w:t>在“未就业”统计分类数据填报中，单位组织机构代码、单位名称、单位性质、单位行业、单位所在地、工作职位类别、单位联系人电话无需填写。</w:t>
      </w:r>
      <w:r>
        <w:rPr>
          <w:rFonts w:eastAsia="仿宋_GB2312" w:hint="eastAsia"/>
          <w:sz w:val="20"/>
          <w:szCs w:val="20"/>
        </w:rPr>
        <w:t xml:space="preserve">3. </w:t>
      </w:r>
      <w:r>
        <w:rPr>
          <w:rFonts w:eastAsia="仿宋_GB2312" w:hint="eastAsia"/>
          <w:sz w:val="20"/>
          <w:szCs w:val="20"/>
        </w:rPr>
        <w:t>定向、委培研究生中无需办理就业手续的，毕业去向填写“签就业协议形式就业”，其中定向或委培单位必填，单位组织机构代码、单位名称</w:t>
      </w:r>
      <w:r>
        <w:rPr>
          <w:rFonts w:eastAsia="仿宋_GB2312" w:hint="eastAsia"/>
          <w:sz w:val="20"/>
          <w:szCs w:val="20"/>
        </w:rPr>
        <w:t>、单位性质、单位行业、单位所在地、工作职位类别联系人电话非必填</w:t>
      </w:r>
    </w:p>
    <w:p w:rsidR="00902E06" w:rsidRDefault="000058C4" w:rsidP="00E7501A">
      <w:pPr>
        <w:rPr>
          <w:rFonts w:hint="eastAsia"/>
        </w:rPr>
      </w:pPr>
    </w:p>
    <w:sectPr w:rsidR="00902E06" w:rsidSect="00E750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C4" w:rsidRDefault="000058C4" w:rsidP="00E7501A">
      <w:r>
        <w:separator/>
      </w:r>
    </w:p>
  </w:endnote>
  <w:endnote w:type="continuationSeparator" w:id="0">
    <w:p w:rsidR="000058C4" w:rsidRDefault="000058C4" w:rsidP="00E7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C4" w:rsidRDefault="000058C4" w:rsidP="00E7501A">
      <w:r>
        <w:separator/>
      </w:r>
    </w:p>
  </w:footnote>
  <w:footnote w:type="continuationSeparator" w:id="0">
    <w:p w:rsidR="000058C4" w:rsidRDefault="000058C4" w:rsidP="00E7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89"/>
    <w:rsid w:val="000058C4"/>
    <w:rsid w:val="00166454"/>
    <w:rsid w:val="0047241B"/>
    <w:rsid w:val="00652D89"/>
    <w:rsid w:val="00D37838"/>
    <w:rsid w:val="00E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2FC57"/>
  <w15:chartTrackingRefBased/>
  <w15:docId w15:val="{C9D748BC-FA50-4A7E-A0BB-2DAC15E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501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01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E75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01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E7501A"/>
    <w:rPr>
      <w:sz w:val="18"/>
      <w:szCs w:val="18"/>
    </w:rPr>
  </w:style>
  <w:style w:type="paragraph" w:styleId="2">
    <w:name w:val="List 2"/>
    <w:basedOn w:val="a"/>
    <w:qFormat/>
    <w:rsid w:val="00E7501A"/>
    <w:pPr>
      <w:adjustRightInd w:val="0"/>
      <w:ind w:firstLineChars="150" w:firstLine="482"/>
      <w:jc w:val="center"/>
    </w:pPr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张亚靖</dc:creator>
  <cp:keywords/>
  <dc:description/>
  <cp:lastModifiedBy>张亚靖</cp:lastModifiedBy>
  <cp:revision>2</cp:revision>
  <dcterms:created xsi:type="dcterms:W3CDTF">2022-05-31T08:32:00Z</dcterms:created>
  <dcterms:modified xsi:type="dcterms:W3CDTF">2022-05-31T08:33:00Z</dcterms:modified>
</cp:coreProperties>
</file>