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left"/>
        <w:textAlignment w:val="center"/>
        <w:outlineLvl w:val="9"/>
        <w:rPr>
          <w:rFonts w:ascii="黑体" w:hAnsi="宋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0"/>
          <w:sz w:val="32"/>
          <w:szCs w:val="32"/>
        </w:rPr>
        <w:t>附件1</w:t>
      </w:r>
      <w:bookmarkStart w:id="0" w:name="_GoBack"/>
      <w:bookmarkEnd w:id="0"/>
    </w:p>
    <w:p>
      <w:pPr>
        <w:widowControl/>
        <w:jc w:val="center"/>
        <w:textAlignment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河北省2022年中央“特岗计划”各县招聘岗位表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ascii="宋体" w:hAnsi="宋体" w:cs="宋体"/>
          <w:color w:val="000000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(注：</w:t>
      </w:r>
      <w:r>
        <w:rPr>
          <w:rFonts w:hint="eastAsia" w:ascii="宋体" w:hAnsi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根据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设岗县要求</w:t>
      </w:r>
      <w:r>
        <w:rPr>
          <w:rFonts w:hint="eastAsia" w:ascii="宋体" w:hAnsi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，应聘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带“★”号小学岗位，</w:t>
      </w:r>
      <w:r>
        <w:rPr>
          <w:rFonts w:hint="eastAsia" w:ascii="宋体" w:hAnsi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须具有普通高等学校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本科及以上学历；</w:t>
      </w:r>
      <w:r>
        <w:rPr>
          <w:rFonts w:hint="eastAsia" w:ascii="宋体" w:hAnsi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应聘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带“●”号初中岗位，</w:t>
      </w:r>
      <w:r>
        <w:rPr>
          <w:rFonts w:hint="eastAsia" w:ascii="宋体" w:hAnsi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须具有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硕士研究生</w:t>
      </w:r>
      <w:r>
        <w:rPr>
          <w:rFonts w:hint="eastAsia" w:ascii="宋体" w:hAnsi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及以上</w: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1"/>
          <w:szCs w:val="21"/>
          <w:u w:val="none"/>
          <w:lang w:val="en-US" w:eastAsia="zh-CN" w:bidi="ar"/>
        </w:rPr>
        <w:t>学历)</w:t>
      </w:r>
    </w:p>
    <w:tbl>
      <w:tblPr>
        <w:tblStyle w:val="5"/>
        <w:tblpPr w:leftFromText="180" w:rightFromText="180" w:vertAnchor="text" w:horzAnchor="page" w:tblpX="956" w:tblpY="362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33"/>
        <w:gridCol w:w="84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行唐县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灵寿县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赞皇县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平山县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大名县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广平县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馆陶县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  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临城县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内丘县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南和区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巨鹿县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新河县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广宗县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atLeas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平乡县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威  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临西县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涞水县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  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涞源县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望都县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  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曲阳县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顺平县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博野县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沽源县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赤城县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承德县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兴隆县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平泉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滦平县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10●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隆化县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丰宁县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2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小学语文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小学数学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小学英语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小学道德与法治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小学科学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小学音乐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小学体育与健康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小学美术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小学信息技术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初中数学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初中英语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初中物理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初中化学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初中生物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初中道德与法治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初中历史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初中地理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初中音乐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初中体育与健康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初中美术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初中信息技术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围场县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东光县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海兴县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盐山县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南皮县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献  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孟村县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枣强县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武邑县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武强县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饶阳县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3★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故城县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阜城县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exact"/>
        </w:trPr>
        <w:tc>
          <w:tcPr>
            <w:tcW w:w="12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434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359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238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95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5400</w:t>
            </w:r>
          </w:p>
        </w:tc>
      </w:tr>
    </w:tbl>
    <w:p/>
    <w:p/>
    <w:p/>
    <w:p>
      <w:pPr>
        <w:spacing w:line="520" w:lineRule="exact"/>
        <w:rPr>
          <w:rFonts w:ascii="黑体" w:hAnsi="黑体" w:eastAsia="黑体" w:cs="宋体"/>
          <w:bCs/>
          <w:kern w:val="0"/>
          <w:sz w:val="32"/>
          <w:szCs w:val="32"/>
        </w:rPr>
        <w:sectPr>
          <w:pgSz w:w="16838" w:h="11906" w:orient="landscape"/>
          <w:pgMar w:top="1089" w:right="1304" w:bottom="1400" w:left="1304" w:header="851" w:footer="992" w:gutter="0"/>
          <w:cols w:space="720" w:num="1"/>
          <w:docGrid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4OTUwY2E1YzA1N2E4YjJlMjU1YjlkZTNmZjU4ZDYifQ=="/>
  </w:docVars>
  <w:rsids>
    <w:rsidRoot w:val="10A25075"/>
    <w:rsid w:val="10A2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Cs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2022-06-27T02:51:00Z</dcterms:created>
  <dc:creator>心语录</dc:creator>
  <cp:lastModifiedBy>心语录</cp:lastModifiedBy>
  <dcterms:modified xsi:type="dcterms:W3CDTF">2022-06-27T02:52:47Z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FBD0D0B26AFD4F4D800FBDD49E8748F9</vt:lpwstr>
  </property>
</Properties>
</file>